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8A5" w:rsidRDefault="003768A5" w:rsidP="003768A5"/>
    <w:p w:rsidR="003768A5" w:rsidRDefault="003768A5" w:rsidP="003768A5">
      <w:r>
        <w:t>I hope everything is going well. I wanted to tell you about several compliance resources we have available for you. The ThinkHR platform has both live and recorded webinars discussing various compliance topics. We also hold similar webinars here at Clarke &amp; Company.</w:t>
      </w:r>
    </w:p>
    <w:p w:rsidR="003768A5" w:rsidRDefault="003768A5" w:rsidP="003768A5">
      <w:r>
        <w:t xml:space="preserve"> Our </w:t>
      </w:r>
      <w:hyperlink r:id="rId4" w:history="1">
        <w:r w:rsidRPr="00162F4B">
          <w:rPr>
            <w:rStyle w:val="Hyperlink"/>
          </w:rPr>
          <w:t>compliance roadmap</w:t>
        </w:r>
      </w:hyperlink>
      <w:r>
        <w:t xml:space="preserve"> directs you to specific compliance regulations based on your group size. By clicking on the link below, you can dive into the particular regulations you must follow depending on your company size to remain compliant. At Clarke &amp; Company, we are always available to assist you with compliance-related issues or any other concerns. </w:t>
      </w:r>
      <w:bookmarkStart w:id="0" w:name="_GoBack"/>
      <w:bookmarkEnd w:id="0"/>
    </w:p>
    <w:p w:rsidR="003768A5" w:rsidRDefault="003768A5" w:rsidP="003768A5">
      <w:hyperlink r:id="rId5" w:history="1">
        <w:r w:rsidRPr="00162F4B">
          <w:rPr>
            <w:rStyle w:val="Hyperlink"/>
          </w:rPr>
          <w:t>Click here to go to our compliance website</w:t>
        </w:r>
      </w:hyperlink>
    </w:p>
    <w:p w:rsidR="00EC2422" w:rsidRDefault="00EC2422"/>
    <w:sectPr w:rsidR="00EC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8A5"/>
    <w:rsid w:val="003768A5"/>
    <w:rsid w:val="00EC2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9EB3FF-AC58-427B-9173-70D5ED4A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8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larkebenefits.com/compliance-requirements/" TargetMode="External"/><Relationship Id="rId4" Type="http://schemas.openxmlformats.org/officeDocument/2006/relationships/hyperlink" Target="https://clarkebenefits.com/compliance-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dc:creator>
  <cp:keywords/>
  <dc:description/>
  <cp:lastModifiedBy>Norman</cp:lastModifiedBy>
  <cp:revision>1</cp:revision>
  <dcterms:created xsi:type="dcterms:W3CDTF">2020-09-01T21:22:00Z</dcterms:created>
  <dcterms:modified xsi:type="dcterms:W3CDTF">2020-09-01T21:23:00Z</dcterms:modified>
</cp:coreProperties>
</file>